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3273" w14:textId="2E9004A6" w:rsidR="00BA658A" w:rsidRPr="00754087" w:rsidRDefault="00BA658A" w:rsidP="00BA658A">
      <w:pPr>
        <w:pStyle w:val="IntenseQuote"/>
        <w:rPr>
          <w:b/>
          <w:bCs/>
          <w:sz w:val="28"/>
          <w:szCs w:val="28"/>
          <w:lang w:eastAsia="en-AU"/>
        </w:rPr>
      </w:pPr>
      <w:r w:rsidRPr="00754087">
        <w:rPr>
          <w:b/>
          <w:bCs/>
          <w:sz w:val="28"/>
          <w:szCs w:val="28"/>
          <w:lang w:eastAsia="en-AU"/>
        </w:rPr>
        <w:t>How to pack a backpack for an adventure…</w:t>
      </w:r>
    </w:p>
    <w:p w14:paraId="64ACB48C" w14:textId="123259DD" w:rsidR="00A66E57" w:rsidRPr="00754087" w:rsidRDefault="00754087" w:rsidP="00754087">
      <w:pPr>
        <w:spacing w:before="903" w:after="0" w:line="360" w:lineRule="atLeast"/>
        <w:outlineLvl w:val="2"/>
        <w:rPr>
          <w:rFonts w:eastAsia="Times New Roman" w:cstheme="minorHAnsi"/>
          <w:b/>
          <w:bCs/>
          <w:i/>
          <w:iCs/>
          <w:color w:val="4472C4" w:themeColor="accent1"/>
          <w:spacing w:val="15"/>
          <w:sz w:val="36"/>
          <w:szCs w:val="36"/>
          <w:u w:val="single"/>
          <w:lang w:eastAsia="en-AU"/>
        </w:rPr>
      </w:pPr>
      <w:r w:rsidRPr="00754087">
        <w:rPr>
          <w:rFonts w:cstheme="minorHAnsi"/>
          <w:noProof/>
        </w:rPr>
        <w:drawing>
          <wp:anchor distT="0" distB="0" distL="114300" distR="114300" simplePos="0" relativeHeight="251662336" behindDoc="1" locked="0" layoutInCell="1" allowOverlap="1" wp14:anchorId="07D733EC" wp14:editId="24BE59AB">
            <wp:simplePos x="0" y="0"/>
            <wp:positionH relativeFrom="column">
              <wp:posOffset>3724275</wp:posOffset>
            </wp:positionH>
            <wp:positionV relativeFrom="paragraph">
              <wp:posOffset>289560</wp:posOffset>
            </wp:positionV>
            <wp:extent cx="2249170" cy="3217545"/>
            <wp:effectExtent l="0" t="0" r="0" b="1905"/>
            <wp:wrapThrough wrapText="bothSides">
              <wp:wrapPolygon edited="0">
                <wp:start x="0" y="0"/>
                <wp:lineTo x="0" y="21485"/>
                <wp:lineTo x="21405" y="21485"/>
                <wp:lineTo x="21405" y="0"/>
                <wp:lineTo x="0" y="0"/>
              </wp:wrapPolygon>
            </wp:wrapThrough>
            <wp:docPr id="3" name="Picture 3" descr="cid:image006.png@01D521F8.D37DA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521F8.D37DA3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249170" cy="3217545"/>
                    </a:xfrm>
                    <a:prstGeom prst="rect">
                      <a:avLst/>
                    </a:prstGeom>
                    <a:noFill/>
                    <a:ln>
                      <a:noFill/>
                    </a:ln>
                  </pic:spPr>
                </pic:pic>
              </a:graphicData>
            </a:graphic>
            <wp14:sizeRelV relativeFrom="margin">
              <wp14:pctHeight>0</wp14:pctHeight>
            </wp14:sizeRelV>
          </wp:anchor>
        </w:drawing>
      </w:r>
      <w:r w:rsidR="00A66E57" w:rsidRPr="00754087">
        <w:rPr>
          <w:rFonts w:eastAsia="Times New Roman" w:cstheme="minorHAnsi"/>
          <w:b/>
          <w:bCs/>
          <w:i/>
          <w:iCs/>
          <w:color w:val="4472C4" w:themeColor="accent1"/>
          <w:spacing w:val="15"/>
          <w:sz w:val="36"/>
          <w:szCs w:val="36"/>
          <w:u w:val="single"/>
          <w:lang w:eastAsia="en-AU"/>
        </w:rPr>
        <w:t>Packing Principles</w:t>
      </w:r>
    </w:p>
    <w:p w14:paraId="50974330" w14:textId="011EB5D5" w:rsidR="00A66E57" w:rsidRPr="00754087" w:rsidRDefault="00A66E57" w:rsidP="00A66E57">
      <w:pPr>
        <w:spacing w:before="352" w:after="0" w:line="360" w:lineRule="atLeast"/>
        <w:rPr>
          <w:rFonts w:eastAsia="Times New Roman" w:cstheme="minorHAnsi"/>
          <w:color w:val="2B2F2E"/>
          <w:lang w:eastAsia="en-AU"/>
        </w:rPr>
      </w:pPr>
      <w:r w:rsidRPr="00754087">
        <w:rPr>
          <w:rFonts w:eastAsia="Times New Roman" w:cstheme="minorHAnsi"/>
          <w:color w:val="2B2F2E"/>
          <w:lang w:eastAsia="en-AU"/>
        </w:rPr>
        <w:t>The following are common principles that you should follow when packing your backpack:</w:t>
      </w:r>
    </w:p>
    <w:p w14:paraId="55F96A98" w14:textId="72F302B3" w:rsidR="00A66E57" w:rsidRPr="00754087" w:rsidRDefault="00A66E57" w:rsidP="00A66E57">
      <w:pPr>
        <w:numPr>
          <w:ilvl w:val="0"/>
          <w:numId w:val="1"/>
        </w:numPr>
        <w:spacing w:before="100" w:beforeAutospacing="1" w:after="100" w:afterAutospacing="1" w:line="360" w:lineRule="atLeast"/>
        <w:ind w:left="0"/>
        <w:rPr>
          <w:rFonts w:eastAsia="Times New Roman" w:cstheme="minorHAnsi"/>
          <w:color w:val="2B2F2E"/>
          <w:lang w:eastAsia="en-AU"/>
        </w:rPr>
      </w:pPr>
      <w:r w:rsidRPr="00754087">
        <w:rPr>
          <w:rFonts w:eastAsia="Times New Roman" w:cstheme="minorHAnsi"/>
          <w:color w:val="2B2F2E"/>
          <w:lang w:eastAsia="en-AU"/>
        </w:rPr>
        <w:t>Pack the less used, lighter gear on the bottom of the pack</w:t>
      </w:r>
    </w:p>
    <w:p w14:paraId="5C7B211C" w14:textId="55FCA99F" w:rsidR="00A66E57" w:rsidRPr="00754087" w:rsidRDefault="00A66E57" w:rsidP="00A66E57">
      <w:pPr>
        <w:numPr>
          <w:ilvl w:val="1"/>
          <w:numId w:val="1"/>
        </w:numPr>
        <w:spacing w:before="100" w:beforeAutospacing="1" w:after="100" w:afterAutospacing="1" w:line="360" w:lineRule="atLeast"/>
        <w:ind w:left="720"/>
        <w:rPr>
          <w:rFonts w:eastAsia="Times New Roman" w:cstheme="minorHAnsi"/>
          <w:color w:val="2B2F2E"/>
          <w:lang w:eastAsia="en-AU"/>
        </w:rPr>
      </w:pPr>
      <w:r w:rsidRPr="00754087">
        <w:rPr>
          <w:rFonts w:eastAsia="Times New Roman" w:cstheme="minorHAnsi"/>
          <w:color w:val="2B2F2E"/>
          <w:lang w:eastAsia="en-AU"/>
        </w:rPr>
        <w:t>sleeping mat</w:t>
      </w:r>
      <w:r w:rsidR="00754087">
        <w:rPr>
          <w:rFonts w:eastAsia="Times New Roman" w:cstheme="minorHAnsi"/>
          <w:color w:val="2B2F2E"/>
          <w:lang w:eastAsia="en-AU"/>
        </w:rPr>
        <w:t>,</w:t>
      </w:r>
      <w:r w:rsidR="007264E6" w:rsidRPr="00754087">
        <w:rPr>
          <w:rFonts w:eastAsia="Times New Roman" w:cstheme="minorHAnsi"/>
          <w:color w:val="2B2F2E"/>
          <w:lang w:eastAsia="en-AU"/>
        </w:rPr>
        <w:t xml:space="preserve"> s</w:t>
      </w:r>
      <w:r w:rsidR="00754087">
        <w:rPr>
          <w:rFonts w:eastAsia="Times New Roman" w:cstheme="minorHAnsi"/>
          <w:color w:val="2B2F2E"/>
          <w:lang w:eastAsia="en-AU"/>
        </w:rPr>
        <w:t>pare</w:t>
      </w:r>
      <w:r w:rsidR="007264E6" w:rsidRPr="00754087">
        <w:rPr>
          <w:rFonts w:eastAsia="Times New Roman" w:cstheme="minorHAnsi"/>
          <w:color w:val="2B2F2E"/>
          <w:lang w:eastAsia="en-AU"/>
        </w:rPr>
        <w:t xml:space="preserve"> clothes</w:t>
      </w:r>
      <w:r w:rsidRPr="00754087">
        <w:rPr>
          <w:rFonts w:eastAsia="Times New Roman" w:cstheme="minorHAnsi"/>
          <w:color w:val="2B2F2E"/>
          <w:lang w:eastAsia="en-AU"/>
        </w:rPr>
        <w:t>, and sleeping bag</w:t>
      </w:r>
    </w:p>
    <w:p w14:paraId="7AB20B7B" w14:textId="7988E9AA" w:rsidR="00A66E57" w:rsidRPr="00754087" w:rsidRDefault="00A66E57" w:rsidP="00A66E57">
      <w:pPr>
        <w:numPr>
          <w:ilvl w:val="0"/>
          <w:numId w:val="1"/>
        </w:numPr>
        <w:spacing w:before="100" w:beforeAutospacing="1" w:after="100" w:afterAutospacing="1" w:line="360" w:lineRule="atLeast"/>
        <w:ind w:left="0"/>
        <w:rPr>
          <w:rFonts w:eastAsia="Times New Roman" w:cstheme="minorHAnsi"/>
          <w:color w:val="2B2F2E"/>
          <w:lang w:eastAsia="en-AU"/>
        </w:rPr>
      </w:pPr>
      <w:r w:rsidRPr="00754087">
        <w:rPr>
          <w:rFonts w:eastAsia="Times New Roman" w:cstheme="minorHAnsi"/>
          <w:color w:val="2B2F2E"/>
          <w:lang w:eastAsia="en-AU"/>
        </w:rPr>
        <w:t>Pack heavy gear close to the centre of your back</w:t>
      </w:r>
    </w:p>
    <w:p w14:paraId="1B6F657F" w14:textId="77762DC6" w:rsidR="00A66E57" w:rsidRPr="00754087" w:rsidRDefault="00A66E57" w:rsidP="00A66E57">
      <w:pPr>
        <w:numPr>
          <w:ilvl w:val="1"/>
          <w:numId w:val="1"/>
        </w:numPr>
        <w:spacing w:before="100" w:beforeAutospacing="1" w:after="100" w:afterAutospacing="1" w:line="360" w:lineRule="atLeast"/>
        <w:ind w:left="720"/>
        <w:rPr>
          <w:rFonts w:eastAsia="Times New Roman" w:cstheme="minorHAnsi"/>
          <w:color w:val="2B2F2E"/>
          <w:lang w:eastAsia="en-AU"/>
        </w:rPr>
      </w:pPr>
      <w:r w:rsidRPr="00754087">
        <w:rPr>
          <w:rFonts w:eastAsia="Times New Roman" w:cstheme="minorHAnsi"/>
          <w:color w:val="2B2F2E"/>
          <w:lang w:eastAsia="en-AU"/>
        </w:rPr>
        <w:t xml:space="preserve"> water</w:t>
      </w:r>
      <w:r w:rsidR="007264E6" w:rsidRPr="00754087">
        <w:rPr>
          <w:rFonts w:eastAsia="Times New Roman" w:cstheme="minorHAnsi"/>
          <w:color w:val="2B2F2E"/>
          <w:lang w:eastAsia="en-AU"/>
        </w:rPr>
        <w:t>,</w:t>
      </w:r>
      <w:r w:rsidRPr="00754087">
        <w:rPr>
          <w:rFonts w:eastAsia="Times New Roman" w:cstheme="minorHAnsi"/>
          <w:color w:val="2B2F2E"/>
          <w:lang w:eastAsia="en-AU"/>
        </w:rPr>
        <w:t xml:space="preserve"> </w:t>
      </w:r>
      <w:r w:rsidR="007264E6" w:rsidRPr="00754087">
        <w:rPr>
          <w:rFonts w:eastAsia="Times New Roman" w:cstheme="minorHAnsi"/>
          <w:color w:val="2B2F2E"/>
          <w:lang w:eastAsia="en-AU"/>
        </w:rPr>
        <w:t xml:space="preserve">cooking equipment </w:t>
      </w:r>
      <w:r w:rsidRPr="00754087">
        <w:rPr>
          <w:rFonts w:eastAsia="Times New Roman" w:cstheme="minorHAnsi"/>
          <w:color w:val="2B2F2E"/>
          <w:lang w:eastAsia="en-AU"/>
        </w:rPr>
        <w:t>and the bulk of your food</w:t>
      </w:r>
    </w:p>
    <w:p w14:paraId="1B957DB3" w14:textId="77387B8B" w:rsidR="00A66E57" w:rsidRPr="00754087" w:rsidRDefault="00A66E57" w:rsidP="00A66E57">
      <w:pPr>
        <w:numPr>
          <w:ilvl w:val="0"/>
          <w:numId w:val="1"/>
        </w:numPr>
        <w:spacing w:before="100" w:beforeAutospacing="1" w:after="100" w:afterAutospacing="1" w:line="360" w:lineRule="atLeast"/>
        <w:ind w:left="0"/>
        <w:rPr>
          <w:rFonts w:eastAsia="Times New Roman" w:cstheme="minorHAnsi"/>
          <w:color w:val="2B2F2E"/>
          <w:lang w:eastAsia="en-AU"/>
        </w:rPr>
      </w:pPr>
      <w:r w:rsidRPr="00754087">
        <w:rPr>
          <w:rFonts w:eastAsia="Times New Roman" w:cstheme="minorHAnsi"/>
          <w:color w:val="2B2F2E"/>
          <w:lang w:eastAsia="en-AU"/>
        </w:rPr>
        <w:t>Pack the frequently used gear on top</w:t>
      </w:r>
    </w:p>
    <w:p w14:paraId="5103F738" w14:textId="04476BAB" w:rsidR="00A66E57" w:rsidRPr="00754087" w:rsidRDefault="00BA658A" w:rsidP="00BA658A">
      <w:pPr>
        <w:numPr>
          <w:ilvl w:val="1"/>
          <w:numId w:val="1"/>
        </w:numPr>
        <w:spacing w:before="100" w:beforeAutospacing="1" w:after="100" w:afterAutospacing="1" w:line="360" w:lineRule="atLeast"/>
        <w:ind w:left="720"/>
        <w:rPr>
          <w:rFonts w:eastAsia="Times New Roman" w:cstheme="minorHAnsi"/>
          <w:color w:val="2B2F2E"/>
          <w:lang w:eastAsia="en-AU"/>
        </w:rPr>
      </w:pPr>
      <w:r w:rsidRPr="00754087">
        <w:rPr>
          <w:rFonts w:eastAsia="Times New Roman" w:cstheme="minorHAnsi"/>
          <w:color w:val="2B2F2E"/>
          <w:lang w:eastAsia="en-AU"/>
        </w:rPr>
        <w:t>w</w:t>
      </w:r>
      <w:r w:rsidR="00A66E57" w:rsidRPr="00754087">
        <w:rPr>
          <w:rFonts w:eastAsia="Times New Roman" w:cstheme="minorHAnsi"/>
          <w:color w:val="2B2F2E"/>
          <w:lang w:eastAsia="en-AU"/>
        </w:rPr>
        <w:t>et weather gear</w:t>
      </w:r>
      <w:r w:rsidR="007264E6" w:rsidRPr="00754087">
        <w:rPr>
          <w:rFonts w:eastAsia="Times New Roman" w:cstheme="minorHAnsi"/>
          <w:color w:val="2B2F2E"/>
          <w:lang w:eastAsia="en-AU"/>
        </w:rPr>
        <w:t>,</w:t>
      </w:r>
      <w:r w:rsidR="00754087">
        <w:rPr>
          <w:rFonts w:eastAsia="Times New Roman" w:cstheme="minorHAnsi"/>
          <w:color w:val="2B2F2E"/>
          <w:lang w:eastAsia="en-AU"/>
        </w:rPr>
        <w:t xml:space="preserve"> 1</w:t>
      </w:r>
      <w:r w:rsidR="00754087" w:rsidRPr="00754087">
        <w:rPr>
          <w:rFonts w:eastAsia="Times New Roman" w:cstheme="minorHAnsi"/>
          <w:color w:val="2B2F2E"/>
          <w:vertAlign w:val="superscript"/>
          <w:lang w:eastAsia="en-AU"/>
        </w:rPr>
        <w:t>st</w:t>
      </w:r>
      <w:r w:rsidR="00754087">
        <w:rPr>
          <w:rFonts w:eastAsia="Times New Roman" w:cstheme="minorHAnsi"/>
          <w:color w:val="2B2F2E"/>
          <w:lang w:eastAsia="en-AU"/>
        </w:rPr>
        <w:t xml:space="preserve"> aid kit,</w:t>
      </w:r>
      <w:r w:rsidR="007264E6" w:rsidRPr="00754087">
        <w:rPr>
          <w:rFonts w:eastAsia="Times New Roman" w:cstheme="minorHAnsi"/>
          <w:color w:val="2B2F2E"/>
          <w:lang w:eastAsia="en-AU"/>
        </w:rPr>
        <w:t xml:space="preserve"> clothes, snacks and lunch</w:t>
      </w:r>
    </w:p>
    <w:p w14:paraId="20300C38" w14:textId="307ACF83" w:rsidR="00A66E57" w:rsidRPr="00754087" w:rsidRDefault="00A66E57" w:rsidP="00754087">
      <w:pPr>
        <w:spacing w:before="903" w:after="0" w:line="360" w:lineRule="atLeast"/>
        <w:outlineLvl w:val="2"/>
        <w:rPr>
          <w:rFonts w:eastAsia="Times New Roman" w:cstheme="minorHAnsi"/>
          <w:b/>
          <w:bCs/>
          <w:i/>
          <w:iCs/>
          <w:color w:val="4472C4" w:themeColor="accent1"/>
          <w:spacing w:val="15"/>
          <w:sz w:val="36"/>
          <w:szCs w:val="36"/>
          <w:u w:val="single"/>
          <w:lang w:eastAsia="en-AU"/>
        </w:rPr>
      </w:pPr>
      <w:r w:rsidRPr="00754087">
        <w:rPr>
          <w:rFonts w:eastAsia="Times New Roman" w:cstheme="minorHAnsi"/>
          <w:b/>
          <w:bCs/>
          <w:i/>
          <w:iCs/>
          <w:color w:val="4472C4" w:themeColor="accent1"/>
          <w:spacing w:val="15"/>
          <w:sz w:val="36"/>
          <w:szCs w:val="36"/>
          <w:u w:val="single"/>
          <w:lang w:eastAsia="en-AU"/>
        </w:rPr>
        <w:t>Waterproofing</w:t>
      </w:r>
    </w:p>
    <w:p w14:paraId="4564F601" w14:textId="0F01F557" w:rsidR="00A66E57" w:rsidRPr="00754087" w:rsidRDefault="00A66E57" w:rsidP="00754087">
      <w:pPr>
        <w:spacing w:before="352" w:after="0" w:line="360" w:lineRule="atLeast"/>
        <w:rPr>
          <w:rFonts w:eastAsia="Times New Roman" w:cstheme="minorHAnsi"/>
          <w:color w:val="2B2F2E"/>
          <w:lang w:eastAsia="en-AU"/>
        </w:rPr>
      </w:pPr>
      <w:r w:rsidRPr="00754087">
        <w:rPr>
          <w:rFonts w:eastAsia="Times New Roman" w:cstheme="minorHAnsi"/>
          <w:color w:val="2B2F2E"/>
          <w:lang w:eastAsia="en-AU"/>
        </w:rPr>
        <w:t>The last thing you want is a wet sleeping bag or change of clothes</w:t>
      </w:r>
      <w:r w:rsidR="007264E6" w:rsidRPr="00754087">
        <w:rPr>
          <w:rFonts w:eastAsia="Times New Roman" w:cstheme="minorHAnsi"/>
          <w:color w:val="2B2F2E"/>
          <w:lang w:eastAsia="en-AU"/>
        </w:rPr>
        <w:t xml:space="preserve">, so </w:t>
      </w:r>
      <w:proofErr w:type="gramStart"/>
      <w:r w:rsidR="007264E6" w:rsidRPr="00754087">
        <w:rPr>
          <w:rFonts w:eastAsia="Times New Roman" w:cstheme="minorHAnsi"/>
          <w:color w:val="2B2F2E"/>
          <w:lang w:eastAsia="en-AU"/>
        </w:rPr>
        <w:t>yes</w:t>
      </w:r>
      <w:proofErr w:type="gramEnd"/>
      <w:r w:rsidR="007264E6" w:rsidRPr="00754087">
        <w:rPr>
          <w:rFonts w:eastAsia="Times New Roman" w:cstheme="minorHAnsi"/>
          <w:color w:val="2B2F2E"/>
          <w:lang w:eastAsia="en-AU"/>
        </w:rPr>
        <w:t xml:space="preserve"> it’s important to</w:t>
      </w:r>
      <w:r w:rsidRPr="00754087">
        <w:rPr>
          <w:rFonts w:eastAsia="Times New Roman" w:cstheme="minorHAnsi"/>
          <w:color w:val="2B2F2E"/>
          <w:lang w:eastAsia="en-AU"/>
        </w:rPr>
        <w:t xml:space="preserve"> go overboard on the water proofing.</w:t>
      </w:r>
      <w:r w:rsidR="00754087">
        <w:rPr>
          <w:rFonts w:eastAsia="Times New Roman" w:cstheme="minorHAnsi"/>
          <w:color w:val="2B2F2E"/>
          <w:lang w:eastAsia="en-AU"/>
        </w:rPr>
        <w:t xml:space="preserve"> You can use either a pack liner or durable garbage bag,</w:t>
      </w:r>
      <w:r w:rsidR="007264E6" w:rsidRPr="00754087">
        <w:rPr>
          <w:rFonts w:eastAsia="Times New Roman" w:cstheme="minorHAnsi"/>
          <w:color w:val="2B2F2E"/>
          <w:lang w:eastAsia="en-AU"/>
        </w:rPr>
        <w:t xml:space="preserve"> make sure you use it correctly</w:t>
      </w:r>
      <w:r w:rsidRPr="00754087">
        <w:rPr>
          <w:rFonts w:eastAsia="Times New Roman" w:cstheme="minorHAnsi"/>
          <w:color w:val="2B2F2E"/>
          <w:lang w:eastAsia="en-AU"/>
        </w:rPr>
        <w:t>:</w:t>
      </w:r>
    </w:p>
    <w:p w14:paraId="7F670F5F" w14:textId="6CD142C8" w:rsidR="00A66E57" w:rsidRPr="00754087" w:rsidRDefault="00754087" w:rsidP="00996857">
      <w:pPr>
        <w:numPr>
          <w:ilvl w:val="1"/>
          <w:numId w:val="2"/>
        </w:numPr>
        <w:spacing w:before="352" w:beforeAutospacing="1" w:after="0" w:afterAutospacing="1" w:line="360" w:lineRule="atLeast"/>
        <w:ind w:left="720"/>
        <w:rPr>
          <w:rFonts w:eastAsia="Times New Roman" w:cstheme="minorHAnsi"/>
          <w:color w:val="2B2F2E"/>
          <w:lang w:eastAsia="en-AU"/>
        </w:rPr>
      </w:pPr>
      <w:r>
        <w:rPr>
          <w:rFonts w:eastAsia="Times New Roman" w:cstheme="minorHAnsi"/>
          <w:color w:val="2B2F2E"/>
          <w:lang w:eastAsia="en-AU"/>
        </w:rPr>
        <w:t xml:space="preserve">pack liners are </w:t>
      </w:r>
      <w:r w:rsidR="00A66E57" w:rsidRPr="00754087">
        <w:rPr>
          <w:rFonts w:eastAsia="Times New Roman" w:cstheme="minorHAnsi"/>
          <w:color w:val="2B2F2E"/>
          <w:lang w:eastAsia="en-AU"/>
        </w:rPr>
        <w:t>lightweight internal bags that will protect your equipment from the heaviest of rains and to a point pack submersion.</w:t>
      </w:r>
    </w:p>
    <w:p w14:paraId="588D7261" w14:textId="306B7D93" w:rsidR="007264E6" w:rsidRPr="00754087" w:rsidRDefault="00A66E57" w:rsidP="007264E6">
      <w:pPr>
        <w:numPr>
          <w:ilvl w:val="1"/>
          <w:numId w:val="2"/>
        </w:numPr>
        <w:spacing w:before="352" w:beforeAutospacing="1" w:after="0" w:afterAutospacing="1" w:line="360" w:lineRule="atLeast"/>
        <w:ind w:left="720"/>
        <w:rPr>
          <w:rFonts w:eastAsia="Times New Roman" w:cstheme="minorHAnsi"/>
          <w:color w:val="2B2F2E"/>
          <w:lang w:eastAsia="en-AU"/>
        </w:rPr>
      </w:pPr>
      <w:r w:rsidRPr="00754087">
        <w:rPr>
          <w:rFonts w:eastAsia="Times New Roman" w:cstheme="minorHAnsi"/>
          <w:color w:val="2B2F2E"/>
          <w:lang w:eastAsia="en-AU"/>
        </w:rPr>
        <w:t>T</w:t>
      </w:r>
      <w:r w:rsidR="00754087">
        <w:rPr>
          <w:rFonts w:eastAsia="Times New Roman" w:cstheme="minorHAnsi"/>
          <w:color w:val="2B2F2E"/>
          <w:lang w:eastAsia="en-AU"/>
        </w:rPr>
        <w:t>he waterproof bag</w:t>
      </w:r>
      <w:r w:rsidRPr="00754087">
        <w:rPr>
          <w:rFonts w:eastAsia="Times New Roman" w:cstheme="minorHAnsi"/>
          <w:color w:val="2B2F2E"/>
          <w:lang w:eastAsia="en-AU"/>
        </w:rPr>
        <w:t xml:space="preserve"> should be larger than the pack size</w:t>
      </w:r>
      <w:r w:rsidR="007264E6" w:rsidRPr="00754087">
        <w:rPr>
          <w:rFonts w:eastAsia="Times New Roman" w:cstheme="minorHAnsi"/>
          <w:color w:val="2B2F2E"/>
          <w:lang w:eastAsia="en-AU"/>
        </w:rPr>
        <w:t xml:space="preserve"> so </w:t>
      </w:r>
      <w:proofErr w:type="gramStart"/>
      <w:r w:rsidR="007264E6" w:rsidRPr="00754087">
        <w:rPr>
          <w:rFonts w:eastAsia="Times New Roman" w:cstheme="minorHAnsi"/>
          <w:color w:val="2B2F2E"/>
          <w:lang w:eastAsia="en-AU"/>
        </w:rPr>
        <w:t>all of</w:t>
      </w:r>
      <w:proofErr w:type="gramEnd"/>
      <w:r w:rsidR="007264E6" w:rsidRPr="00754087">
        <w:rPr>
          <w:rFonts w:eastAsia="Times New Roman" w:cstheme="minorHAnsi"/>
          <w:color w:val="2B2F2E"/>
          <w:lang w:eastAsia="en-AU"/>
        </w:rPr>
        <w:t xml:space="preserve"> your belongings can be </w:t>
      </w:r>
      <w:r w:rsidR="00754087" w:rsidRPr="00754087">
        <w:rPr>
          <w:rFonts w:eastAsia="Times New Roman" w:cstheme="minorHAnsi"/>
          <w:color w:val="2B2F2E"/>
          <w:lang w:eastAsia="en-AU"/>
        </w:rPr>
        <w:t>protected</w:t>
      </w:r>
      <w:r w:rsidR="00754087">
        <w:rPr>
          <w:rFonts w:eastAsia="Times New Roman" w:cstheme="minorHAnsi"/>
          <w:color w:val="2B2F2E"/>
          <w:lang w:eastAsia="en-AU"/>
        </w:rPr>
        <w:t>.</w:t>
      </w:r>
    </w:p>
    <w:p w14:paraId="4B4FA41B" w14:textId="77777777" w:rsidR="00754087" w:rsidRDefault="007264E6" w:rsidP="00754087">
      <w:pPr>
        <w:numPr>
          <w:ilvl w:val="1"/>
          <w:numId w:val="2"/>
        </w:numPr>
        <w:spacing w:before="352" w:beforeAutospacing="1" w:after="0" w:afterAutospacing="1" w:line="360" w:lineRule="atLeast"/>
        <w:ind w:left="720"/>
        <w:rPr>
          <w:rFonts w:eastAsia="Times New Roman" w:cstheme="minorHAnsi"/>
          <w:color w:val="2B2F2E"/>
          <w:lang w:eastAsia="en-AU"/>
        </w:rPr>
      </w:pPr>
      <w:r w:rsidRPr="00754087">
        <w:rPr>
          <w:rFonts w:eastAsia="Times New Roman" w:cstheme="minorHAnsi"/>
          <w:color w:val="2B2F2E"/>
          <w:lang w:eastAsia="en-AU"/>
        </w:rPr>
        <w:t>When pack liner is filled there should be extra room with the pack liner peeking out from the top of your pack. With that you will fold the top of the pack liner so rain and water cannot seep through</w:t>
      </w:r>
      <w:r w:rsidR="00754087">
        <w:rPr>
          <w:rFonts w:eastAsia="Times New Roman" w:cstheme="minorHAnsi"/>
          <w:color w:val="2B2F2E"/>
          <w:lang w:eastAsia="en-AU"/>
        </w:rPr>
        <w:t>.</w:t>
      </w:r>
      <w:r w:rsidRPr="00754087">
        <w:rPr>
          <w:rFonts w:eastAsia="Times New Roman" w:cstheme="minorHAnsi"/>
          <w:color w:val="2B2F2E"/>
          <w:lang w:eastAsia="en-AU"/>
        </w:rPr>
        <w:t xml:space="preserve"> This is essential to do properly to keep your stuff dry</w:t>
      </w:r>
      <w:r w:rsidRPr="00754087">
        <w:rPr>
          <mc:AlternateContent>
            <mc:Choice Requires="w16se">
              <w:rFonts w:eastAsia="Times New Roman" w:cstheme="minorHAnsi"/>
            </mc:Choice>
            <mc:Fallback>
              <w:rFonts w:ascii="Segoe UI Emoji" w:eastAsia="Segoe UI Emoji" w:hAnsi="Segoe UI Emoji" w:cs="Segoe UI Emoji"/>
            </mc:Fallback>
          </mc:AlternateContent>
          <w:color w:val="2B2F2E"/>
          <w:lang w:eastAsia="en-AU"/>
        </w:rPr>
        <mc:AlternateContent>
          <mc:Choice Requires="w16se">
            <w16se:symEx w16se:font="Segoe UI Emoji" w16se:char="1F60A"/>
          </mc:Choice>
          <mc:Fallback>
            <w:t>😊</w:t>
          </mc:Fallback>
        </mc:AlternateContent>
      </w:r>
      <w:r w:rsidRPr="00754087">
        <w:rPr>
          <w:rFonts w:eastAsia="Times New Roman" w:cstheme="minorHAnsi"/>
          <w:color w:val="2B2F2E"/>
          <w:lang w:eastAsia="en-AU"/>
        </w:rPr>
        <w:t xml:space="preserve"> </w:t>
      </w:r>
    </w:p>
    <w:p w14:paraId="65B4B3F2" w14:textId="334F71F1" w:rsidR="00BA658A" w:rsidRPr="00754087" w:rsidRDefault="00057133" w:rsidP="00754087">
      <w:pPr>
        <w:spacing w:before="352" w:beforeAutospacing="1" w:after="0" w:afterAutospacing="1" w:line="360" w:lineRule="atLeast"/>
        <w:rPr>
          <w:rFonts w:eastAsia="Times New Roman" w:cstheme="minorHAnsi"/>
          <w:color w:val="2B2F2E"/>
          <w:lang w:eastAsia="en-AU"/>
        </w:rPr>
      </w:pPr>
      <w:r w:rsidRPr="00754087">
        <w:rPr>
          <w:rFonts w:eastAsia="Times New Roman" w:cstheme="minorHAnsi"/>
          <w:b/>
          <w:bCs/>
          <w:i/>
          <w:iCs/>
          <w:color w:val="4472C4" w:themeColor="accent1"/>
          <w:spacing w:val="15"/>
          <w:sz w:val="36"/>
          <w:szCs w:val="36"/>
          <w:u w:val="single"/>
          <w:lang w:eastAsia="en-AU"/>
        </w:rPr>
        <w:t>Fitting your backpack</w:t>
      </w:r>
    </w:p>
    <w:p w14:paraId="4B396704" w14:textId="0BE6616A" w:rsidR="006005AC" w:rsidRPr="00754087" w:rsidRDefault="00057133" w:rsidP="006005AC">
      <w:pPr>
        <w:rPr>
          <w:rFonts w:cstheme="minorHAnsi"/>
          <w:color w:val="222222"/>
          <w:shd w:val="clear" w:color="auto" w:fill="FFFFFF"/>
        </w:rPr>
      </w:pPr>
      <w:r w:rsidRPr="00754087">
        <w:rPr>
          <w:rFonts w:cstheme="minorHAnsi"/>
          <w:color w:val="222222"/>
          <w:shd w:val="clear" w:color="auto" w:fill="FFFFFF"/>
        </w:rPr>
        <w:t xml:space="preserve">A hip belt can transfer 80-90% of your backpack's weight </w:t>
      </w:r>
      <w:r w:rsidR="006005AC" w:rsidRPr="00754087">
        <w:rPr>
          <w:rFonts w:cstheme="minorHAnsi"/>
          <w:color w:val="222222"/>
          <w:shd w:val="clear" w:color="auto" w:fill="FFFFFF"/>
        </w:rPr>
        <w:t>off</w:t>
      </w:r>
      <w:r w:rsidRPr="00754087">
        <w:rPr>
          <w:rFonts w:cstheme="minorHAnsi"/>
          <w:color w:val="222222"/>
          <w:shd w:val="clear" w:color="auto" w:fill="FFFFFF"/>
        </w:rPr>
        <w:t xml:space="preserve"> your shoulders and on to your hips. On a properly fitted backpack, the hip belt should rest on the top of your hip bones. Adjust your shoulder straps then tighten your hip belt. When you feel the weight come </w:t>
      </w:r>
      <w:r w:rsidR="006005AC" w:rsidRPr="00754087">
        <w:rPr>
          <w:rFonts w:cstheme="minorHAnsi"/>
          <w:color w:val="222222"/>
          <w:shd w:val="clear" w:color="auto" w:fill="FFFFFF"/>
        </w:rPr>
        <w:t>off</w:t>
      </w:r>
      <w:r w:rsidRPr="00754087">
        <w:rPr>
          <w:rFonts w:cstheme="minorHAnsi"/>
          <w:color w:val="222222"/>
          <w:shd w:val="clear" w:color="auto" w:fill="FFFFFF"/>
        </w:rPr>
        <w:t xml:space="preserve"> your shoulders, you've got it</w:t>
      </w:r>
      <w:r w:rsidR="00754087">
        <w:rPr>
          <w:rFonts w:cstheme="minorHAnsi"/>
          <w:color w:val="222222"/>
          <w:shd w:val="clear" w:color="auto" w:fill="FFFFFF"/>
        </w:rPr>
        <w:t xml:space="preserve">. </w:t>
      </w:r>
      <w:r w:rsidR="006005AC" w:rsidRPr="00754087">
        <w:rPr>
          <w:rFonts w:cstheme="minorHAnsi"/>
          <w:color w:val="222222"/>
          <w:shd w:val="clear" w:color="auto" w:fill="FFFFFF"/>
        </w:rPr>
        <w:t>When on your back, adjust the straps so that it sits two inches below the shoulder. The pack should end at your waist and not extend past two inches above your hips</w:t>
      </w:r>
    </w:p>
    <w:p w14:paraId="3E00B770" w14:textId="4D384595" w:rsidR="00F07609" w:rsidRDefault="00F07609" w:rsidP="00117641">
      <w:pPr>
        <w:spacing w:before="100" w:beforeAutospacing="1" w:after="100" w:afterAutospacing="1" w:line="240" w:lineRule="auto"/>
        <w:jc w:val="center"/>
        <w:outlineLvl w:val="1"/>
        <w:rPr>
          <w:rFonts w:eastAsia="Times New Roman" w:cstheme="minorHAnsi"/>
          <w:b/>
          <w:bCs/>
          <w:i/>
          <w:iCs/>
          <w:color w:val="4472C4" w:themeColor="accent1"/>
          <w:sz w:val="36"/>
          <w:szCs w:val="36"/>
          <w:u w:val="single"/>
          <w:lang w:eastAsia="en-AU"/>
        </w:rPr>
      </w:pPr>
      <w:r w:rsidRPr="00754087">
        <w:rPr>
          <w:rFonts w:cstheme="minorHAnsi"/>
          <w:noProof/>
        </w:rPr>
        <w:lastRenderedPageBreak/>
        <w:drawing>
          <wp:anchor distT="0" distB="0" distL="114300" distR="114300" simplePos="0" relativeHeight="251663360" behindDoc="1" locked="0" layoutInCell="1" allowOverlap="1" wp14:anchorId="0A6280E7" wp14:editId="31840819">
            <wp:simplePos x="0" y="0"/>
            <wp:positionH relativeFrom="column">
              <wp:posOffset>2276475</wp:posOffset>
            </wp:positionH>
            <wp:positionV relativeFrom="paragraph">
              <wp:posOffset>180340</wp:posOffset>
            </wp:positionV>
            <wp:extent cx="4223385" cy="3200400"/>
            <wp:effectExtent l="0" t="0" r="5715" b="0"/>
            <wp:wrapThrough wrapText="bothSides">
              <wp:wrapPolygon edited="0">
                <wp:start x="0" y="0"/>
                <wp:lineTo x="0" y="21471"/>
                <wp:lineTo x="21532" y="21471"/>
                <wp:lineTo x="21532" y="0"/>
                <wp:lineTo x="0" y="0"/>
              </wp:wrapPolygon>
            </wp:wrapThrough>
            <wp:docPr id="4" name="Picture 4" descr="cid:image002.jpg@01D521F9.31FFD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21F9.31FFD2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223385"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0FAB74" w14:textId="17204D0A" w:rsidR="00BA658A" w:rsidRPr="00754087" w:rsidRDefault="00BA658A" w:rsidP="00117641">
      <w:pPr>
        <w:spacing w:before="100" w:beforeAutospacing="1" w:after="100" w:afterAutospacing="1" w:line="240" w:lineRule="auto"/>
        <w:jc w:val="center"/>
        <w:outlineLvl w:val="1"/>
        <w:rPr>
          <w:rFonts w:eastAsia="Times New Roman" w:cstheme="minorHAnsi"/>
          <w:b/>
          <w:bCs/>
          <w:i/>
          <w:iCs/>
          <w:color w:val="4472C4" w:themeColor="accent1"/>
          <w:sz w:val="36"/>
          <w:szCs w:val="36"/>
          <w:u w:val="single"/>
          <w:lang w:eastAsia="en-AU"/>
        </w:rPr>
      </w:pPr>
      <w:r w:rsidRPr="00754087">
        <w:rPr>
          <w:rFonts w:eastAsia="Times New Roman" w:cstheme="minorHAnsi"/>
          <w:b/>
          <w:bCs/>
          <w:i/>
          <w:iCs/>
          <w:color w:val="4472C4" w:themeColor="accent1"/>
          <w:sz w:val="36"/>
          <w:szCs w:val="36"/>
          <w:u w:val="single"/>
          <w:lang w:eastAsia="en-AU"/>
        </w:rPr>
        <w:t>Attaching Gear Externally</w:t>
      </w:r>
    </w:p>
    <w:p w14:paraId="01316F70" w14:textId="0159C664" w:rsidR="00BA658A" w:rsidRPr="00754087" w:rsidRDefault="00BA658A" w:rsidP="00BA658A">
      <w:pPr>
        <w:spacing w:before="100" w:beforeAutospacing="1" w:after="100" w:afterAutospacing="1" w:line="240" w:lineRule="auto"/>
        <w:rPr>
          <w:rFonts w:eastAsia="Times New Roman" w:cstheme="minorHAnsi"/>
          <w:color w:val="000000"/>
          <w:lang w:eastAsia="en-AU"/>
        </w:rPr>
      </w:pPr>
      <w:r w:rsidRPr="00754087">
        <w:rPr>
          <w:rFonts w:eastAsia="Times New Roman" w:cstheme="minorHAnsi"/>
          <w:color w:val="000000"/>
          <w:lang w:eastAsia="en-AU"/>
        </w:rPr>
        <w:t>If you have packed your backpack properly and have the right pack size, you shouldn’t need to attach much o</w:t>
      </w:r>
      <w:r w:rsidR="00754087">
        <w:rPr>
          <w:rFonts w:eastAsia="Times New Roman" w:cstheme="minorHAnsi"/>
          <w:color w:val="000000"/>
          <w:lang w:eastAsia="en-AU"/>
        </w:rPr>
        <w:t>n</w:t>
      </w:r>
      <w:r w:rsidRPr="00754087">
        <w:rPr>
          <w:rFonts w:eastAsia="Times New Roman" w:cstheme="minorHAnsi"/>
          <w:color w:val="000000"/>
          <w:lang w:eastAsia="en-AU"/>
        </w:rPr>
        <w:t xml:space="preserve"> the outside. However, sometimes it is necessary due to limited space or odd shaped items. Try to avoid doing this, however, because lashing gear to your pack could affect your balance and may also swing, rattle, or snag plants on the trail. To avoid stability issues, be sure to balance weight of items attached to your bag.</w:t>
      </w:r>
    </w:p>
    <w:p w14:paraId="22F56175" w14:textId="77777777" w:rsidR="00754087" w:rsidRDefault="00754087" w:rsidP="00754087">
      <w:pPr>
        <w:pStyle w:val="trt0xe"/>
        <w:shd w:val="clear" w:color="auto" w:fill="FFFFFF"/>
        <w:spacing w:before="0" w:beforeAutospacing="0" w:after="60" w:afterAutospacing="0"/>
        <w:jc w:val="center"/>
        <w:rPr>
          <w:rFonts w:asciiTheme="minorHAnsi" w:hAnsiTheme="minorHAnsi" w:cstheme="minorHAnsi"/>
          <w:color w:val="FF0000"/>
          <w:u w:val="single"/>
        </w:rPr>
      </w:pPr>
    </w:p>
    <w:p w14:paraId="7DA7FCB7" w14:textId="77777777" w:rsidR="00F07609" w:rsidRDefault="00F07609" w:rsidP="00754087">
      <w:pPr>
        <w:pStyle w:val="trt0xe"/>
        <w:shd w:val="clear" w:color="auto" w:fill="FFFFFF"/>
        <w:spacing w:before="0" w:beforeAutospacing="0" w:after="60" w:afterAutospacing="0"/>
        <w:jc w:val="center"/>
        <w:rPr>
          <w:rFonts w:asciiTheme="minorHAnsi" w:hAnsiTheme="minorHAnsi" w:cstheme="minorHAnsi"/>
          <w:color w:val="FF0000"/>
          <w:u w:val="single"/>
        </w:rPr>
      </w:pPr>
    </w:p>
    <w:p w14:paraId="276DEA53" w14:textId="77777777" w:rsidR="00F07609" w:rsidRDefault="00F07609" w:rsidP="00754087">
      <w:pPr>
        <w:pStyle w:val="trt0xe"/>
        <w:shd w:val="clear" w:color="auto" w:fill="FFFFFF"/>
        <w:spacing w:before="0" w:beforeAutospacing="0" w:after="60" w:afterAutospacing="0"/>
        <w:jc w:val="center"/>
        <w:rPr>
          <w:rFonts w:asciiTheme="minorHAnsi" w:hAnsiTheme="minorHAnsi" w:cstheme="minorHAnsi"/>
          <w:color w:val="FF0000"/>
          <w:u w:val="single"/>
        </w:rPr>
      </w:pPr>
    </w:p>
    <w:p w14:paraId="2D8747FB" w14:textId="3096E221" w:rsidR="006005AC" w:rsidRPr="00754087" w:rsidRDefault="006005AC" w:rsidP="00754087">
      <w:pPr>
        <w:pStyle w:val="trt0xe"/>
        <w:shd w:val="clear" w:color="auto" w:fill="FFFFFF"/>
        <w:spacing w:before="0" w:beforeAutospacing="0" w:after="60" w:afterAutospacing="0"/>
        <w:jc w:val="center"/>
        <w:rPr>
          <w:rFonts w:asciiTheme="minorHAnsi" w:hAnsiTheme="minorHAnsi" w:cstheme="minorHAnsi"/>
          <w:color w:val="FF0000"/>
          <w:u w:val="single"/>
        </w:rPr>
      </w:pPr>
      <w:r w:rsidRPr="00754087">
        <w:rPr>
          <w:rFonts w:asciiTheme="minorHAnsi" w:hAnsiTheme="minorHAnsi" w:cstheme="minorHAnsi"/>
          <w:color w:val="FF0000"/>
          <w:u w:val="single"/>
        </w:rPr>
        <w:t>Your </w:t>
      </w:r>
      <w:r w:rsidRPr="00754087">
        <w:rPr>
          <w:rFonts w:asciiTheme="minorHAnsi" w:hAnsiTheme="minorHAnsi" w:cstheme="minorHAnsi"/>
          <w:b/>
          <w:bCs/>
          <w:color w:val="FF0000"/>
          <w:u w:val="single"/>
        </w:rPr>
        <w:t>backpack</w:t>
      </w:r>
      <w:r w:rsidRPr="00754087">
        <w:rPr>
          <w:rFonts w:asciiTheme="minorHAnsi" w:hAnsiTheme="minorHAnsi" w:cstheme="minorHAnsi"/>
          <w:color w:val="FF0000"/>
          <w:u w:val="single"/>
        </w:rPr>
        <w:t> shouldn't weigh more than 5-10% of your body weight.</w:t>
      </w:r>
    </w:p>
    <w:p w14:paraId="329CCED8" w14:textId="37943C81" w:rsidR="00117641" w:rsidRPr="00754087" w:rsidRDefault="006005AC" w:rsidP="00117641">
      <w:pPr>
        <w:shd w:val="clear" w:color="auto" w:fill="FFFFFF"/>
        <w:spacing w:before="100" w:beforeAutospacing="1" w:after="100" w:afterAutospacing="1" w:line="480" w:lineRule="auto"/>
        <w:jc w:val="center"/>
        <w:rPr>
          <w:rFonts w:eastAsia="Times New Roman" w:cstheme="minorHAnsi"/>
          <w:b/>
          <w:bCs/>
          <w:color w:val="FF0000"/>
          <w:sz w:val="20"/>
          <w:szCs w:val="20"/>
          <w:u w:val="single"/>
          <w:lang w:eastAsia="en-AU"/>
        </w:rPr>
      </w:pPr>
      <w:r w:rsidRPr="00754087">
        <w:rPr>
          <w:rFonts w:eastAsia="Times New Roman" w:cstheme="minorHAnsi"/>
          <w:b/>
          <w:bCs/>
          <w:i/>
          <w:iCs/>
          <w:color w:val="4472C4" w:themeColor="accent1"/>
          <w:spacing w:val="15"/>
          <w:sz w:val="36"/>
          <w:szCs w:val="36"/>
          <w:u w:val="single"/>
          <w:lang w:eastAsia="en-AU"/>
        </w:rPr>
        <w:t>Lifting your pack</w:t>
      </w:r>
      <w:bookmarkStart w:id="0" w:name="_GoBack"/>
      <w:bookmarkEnd w:id="0"/>
    </w:p>
    <w:p w14:paraId="7E03C5B0" w14:textId="2D048230" w:rsidR="006005AC" w:rsidRPr="00754087" w:rsidRDefault="006005AC" w:rsidP="006005AC">
      <w:pPr>
        <w:numPr>
          <w:ilvl w:val="0"/>
          <w:numId w:val="5"/>
        </w:numPr>
        <w:shd w:val="clear" w:color="auto" w:fill="FFFFFF"/>
        <w:spacing w:before="100" w:beforeAutospacing="1" w:after="100" w:afterAutospacing="1" w:line="480" w:lineRule="auto"/>
        <w:ind w:left="0"/>
        <w:rPr>
          <w:rFonts w:eastAsia="Times New Roman" w:cstheme="minorHAnsi"/>
          <w:lang w:eastAsia="en-AU"/>
        </w:rPr>
      </w:pPr>
      <w:r w:rsidRPr="00754087">
        <w:rPr>
          <w:rFonts w:eastAsia="Times New Roman" w:cstheme="minorHAnsi"/>
          <w:b/>
          <w:bCs/>
          <w:lang w:eastAsia="en-AU"/>
        </w:rPr>
        <w:t>Start low:</w:t>
      </w:r>
      <w:r w:rsidRPr="00754087">
        <w:rPr>
          <w:rFonts w:eastAsia="Times New Roman" w:cstheme="minorHAnsi"/>
          <w:lang w:eastAsia="en-AU"/>
        </w:rPr>
        <w:t> We encourage to bend the knees and grab the pack with both hands before slowly standing up. If the pack is especially heavy, it may help to place the pack on a table or chair or even asking your fellow friend to assist you before lifting all the way.</w:t>
      </w:r>
    </w:p>
    <w:p w14:paraId="6F752676" w14:textId="15269375" w:rsidR="00117641" w:rsidRPr="00754087" w:rsidRDefault="006005AC" w:rsidP="006005AC">
      <w:pPr>
        <w:numPr>
          <w:ilvl w:val="0"/>
          <w:numId w:val="5"/>
        </w:numPr>
        <w:shd w:val="clear" w:color="auto" w:fill="FFFFFF"/>
        <w:spacing w:before="100" w:beforeAutospacing="1" w:after="100" w:afterAutospacing="1" w:line="480" w:lineRule="auto"/>
        <w:ind w:left="0"/>
        <w:rPr>
          <w:rFonts w:eastAsia="Times New Roman" w:cstheme="minorHAnsi"/>
          <w:b/>
          <w:bCs/>
          <w:u w:val="single"/>
          <w:lang w:eastAsia="en-AU"/>
        </w:rPr>
      </w:pPr>
      <w:r w:rsidRPr="00754087">
        <w:rPr>
          <w:rFonts w:eastAsia="Times New Roman" w:cstheme="minorHAnsi"/>
          <w:b/>
          <w:bCs/>
          <w:lang w:eastAsia="en-AU"/>
        </w:rPr>
        <w:t>Never twist:</w:t>
      </w:r>
      <w:r w:rsidRPr="00754087">
        <w:rPr>
          <w:rFonts w:eastAsia="Times New Roman" w:cstheme="minorHAnsi"/>
          <w:lang w:eastAsia="en-AU"/>
        </w:rPr>
        <w:t> </w:t>
      </w:r>
      <w:hyperlink r:id="rId11" w:tgtFrame="_blank" w:tooltip="Click for more kids safety tips (blog opens in a new browser)." w:history="1">
        <w:r w:rsidRPr="00754087">
          <w:rPr>
            <w:rFonts w:eastAsia="Times New Roman" w:cstheme="minorHAnsi"/>
            <w:lang w:eastAsia="en-AU"/>
          </w:rPr>
          <w:t>Jerking</w:t>
        </w:r>
      </w:hyperlink>
      <w:r w:rsidRPr="00754087">
        <w:rPr>
          <w:rFonts w:eastAsia="Times New Roman" w:cstheme="minorHAnsi"/>
          <w:lang w:eastAsia="en-AU"/>
        </w:rPr>
        <w:t> a heavy pack on or off could lead to shoulder injury and back strain. When taking off a backpack</w:t>
      </w:r>
      <w:r w:rsidR="00117641" w:rsidRPr="00754087">
        <w:rPr>
          <w:rFonts w:eastAsia="Times New Roman" w:cstheme="minorHAnsi"/>
          <w:lang w:eastAsia="en-AU"/>
        </w:rPr>
        <w:t xml:space="preserve"> grab a friend so they can help you</w:t>
      </w:r>
      <w:r w:rsidRPr="00754087">
        <w:rPr>
          <w:rFonts w:eastAsia="Times New Roman" w:cstheme="minorHAnsi"/>
          <w:lang w:eastAsia="en-AU"/>
        </w:rPr>
        <w:t xml:space="preserve"> back up </w:t>
      </w:r>
      <w:r w:rsidR="00117641" w:rsidRPr="00754087">
        <w:rPr>
          <w:rFonts w:eastAsia="Times New Roman" w:cstheme="minorHAnsi"/>
          <w:lang w:eastAsia="en-AU"/>
        </w:rPr>
        <w:t xml:space="preserve">and </w:t>
      </w:r>
      <w:r w:rsidRPr="00754087">
        <w:rPr>
          <w:rFonts w:eastAsia="Times New Roman" w:cstheme="minorHAnsi"/>
          <w:lang w:eastAsia="en-AU"/>
        </w:rPr>
        <w:t>slide the pack off</w:t>
      </w:r>
      <w:r w:rsidR="00117641" w:rsidRPr="00754087">
        <w:rPr>
          <w:rFonts w:eastAsia="Times New Roman" w:cstheme="minorHAnsi"/>
          <w:lang w:eastAsia="en-AU"/>
        </w:rPr>
        <w:t xml:space="preserve">. </w:t>
      </w:r>
    </w:p>
    <w:p w14:paraId="7A309A9F" w14:textId="60A6372D" w:rsidR="00BA658A" w:rsidRPr="00754087" w:rsidRDefault="007264E6" w:rsidP="00BA658A">
      <w:pPr>
        <w:tabs>
          <w:tab w:val="left" w:pos="2445"/>
        </w:tabs>
        <w:rPr>
          <w:rFonts w:cstheme="minorHAnsi"/>
        </w:rPr>
      </w:pPr>
      <w:r w:rsidRPr="00754087">
        <w:rPr>
          <w:rFonts w:cstheme="minorHAnsi"/>
          <w:color w:val="000000"/>
        </w:rPr>
        <w:t>F</w:t>
      </w:r>
      <w:r w:rsidR="00BA658A" w:rsidRPr="00754087">
        <w:rPr>
          <w:rFonts w:cstheme="minorHAnsi"/>
          <w:color w:val="000000"/>
        </w:rPr>
        <w:t>or maximum stability, load your backpack so the heaviest equipment is next to your back and centred in the pack. Medium-weight gear should be carried toward the top and outside portion of the pack and lightweight gear, like your sleeping bag, should be packed in the bottom</w:t>
      </w:r>
      <w:r w:rsidR="00754087">
        <w:rPr>
          <w:rFonts w:cstheme="minorHAnsi"/>
          <w:color w:val="000000"/>
        </w:rPr>
        <w:t xml:space="preserve"> </w:t>
      </w:r>
      <w:proofErr w:type="gramStart"/>
      <w:r w:rsidR="00754087">
        <w:rPr>
          <w:rFonts w:cstheme="minorHAnsi"/>
          <w:color w:val="000000"/>
        </w:rPr>
        <w:t>( see</w:t>
      </w:r>
      <w:proofErr w:type="gramEnd"/>
      <w:r w:rsidR="00754087">
        <w:rPr>
          <w:rFonts w:cstheme="minorHAnsi"/>
          <w:color w:val="000000"/>
        </w:rPr>
        <w:t xml:space="preserve"> picture above)</w:t>
      </w:r>
      <w:r w:rsidR="00BA658A" w:rsidRPr="00754087">
        <w:rPr>
          <w:rFonts w:cstheme="minorHAnsi"/>
          <w:color w:val="000000"/>
        </w:rPr>
        <w:t>.</w:t>
      </w:r>
    </w:p>
    <w:p w14:paraId="558C960F" w14:textId="6D322471" w:rsidR="007264E6" w:rsidRPr="00057133" w:rsidRDefault="007264E6" w:rsidP="007264E6">
      <w:pPr>
        <w:tabs>
          <w:tab w:val="left" w:pos="2445"/>
        </w:tabs>
        <w:rPr>
          <w:rFonts w:ascii="Times New Roman" w:hAnsi="Times New Roman" w:cs="Times New Roman"/>
        </w:rPr>
      </w:pPr>
    </w:p>
    <w:sectPr w:rsidR="007264E6" w:rsidRPr="00057133" w:rsidSect="0075408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DB1C0" w14:textId="77777777" w:rsidR="00BA658A" w:rsidRDefault="00BA658A" w:rsidP="00BA658A">
      <w:pPr>
        <w:spacing w:after="0" w:line="240" w:lineRule="auto"/>
      </w:pPr>
      <w:r>
        <w:separator/>
      </w:r>
    </w:p>
  </w:endnote>
  <w:endnote w:type="continuationSeparator" w:id="0">
    <w:p w14:paraId="5146E45B" w14:textId="77777777" w:rsidR="00BA658A" w:rsidRDefault="00BA658A" w:rsidP="00BA6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AB99" w14:textId="77777777" w:rsidR="00754087" w:rsidRDefault="00754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2F7E" w14:textId="77777777" w:rsidR="00754087" w:rsidRDefault="00754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5C4DC" w14:textId="77777777" w:rsidR="00754087" w:rsidRDefault="0075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8DB00" w14:textId="77777777" w:rsidR="00BA658A" w:rsidRDefault="00BA658A" w:rsidP="00BA658A">
      <w:pPr>
        <w:spacing w:after="0" w:line="240" w:lineRule="auto"/>
      </w:pPr>
      <w:r>
        <w:separator/>
      </w:r>
    </w:p>
  </w:footnote>
  <w:footnote w:type="continuationSeparator" w:id="0">
    <w:p w14:paraId="3CF0C3C3" w14:textId="77777777" w:rsidR="00BA658A" w:rsidRDefault="00BA658A" w:rsidP="00BA6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77A4" w14:textId="29A60862" w:rsidR="00754087" w:rsidRDefault="00244C86">
    <w:pPr>
      <w:pStyle w:val="Header"/>
    </w:pPr>
    <w:r>
      <w:rPr>
        <w:noProof/>
      </w:rPr>
      <w:pict w14:anchorId="619C4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412016" o:spid="_x0000_s6164" type="#_x0000_t75" style="position:absolute;margin-left:0;margin-top:0;width:528.75pt;height:189pt;z-index:-251656192;mso-position-horizontal:center;mso-position-horizontal-relative:margin;mso-position-vertical:center;mso-position-vertical-relative:margin" o:allowincell="f">
          <v:imagedata r:id="rId1" o:title="Grey sca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4E62E" w14:textId="44636B27" w:rsidR="00BA658A" w:rsidRDefault="00244C86">
    <w:pPr>
      <w:pStyle w:val="Header"/>
    </w:pPr>
    <w:r>
      <w:rPr>
        <w:noProof/>
      </w:rPr>
      <w:pict w14:anchorId="35129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412017" o:spid="_x0000_s6165" type="#_x0000_t75" style="position:absolute;margin-left:0;margin-top:0;width:528.75pt;height:189pt;z-index:-251655168;mso-position-horizontal:center;mso-position-horizontal-relative:margin;mso-position-vertical:center;mso-position-vertical-relative:margin" o:allowincell="f">
          <v:imagedata r:id="rId1" o:title="Grey scale" gain="19661f" blacklevel="22938f"/>
        </v:shape>
      </w:pict>
    </w:r>
    <w:r w:rsidR="00BA658A">
      <w:rPr>
        <w:noProof/>
      </w:rPr>
      <w:drawing>
        <wp:anchor distT="0" distB="0" distL="114300" distR="114300" simplePos="0" relativeHeight="251658240" behindDoc="1" locked="0" layoutInCell="1" allowOverlap="1" wp14:anchorId="1AA37674" wp14:editId="14F71990">
          <wp:simplePos x="0" y="0"/>
          <wp:positionH relativeFrom="column">
            <wp:posOffset>1742536</wp:posOffset>
          </wp:positionH>
          <wp:positionV relativeFrom="paragraph">
            <wp:posOffset>-380833</wp:posOffset>
          </wp:positionV>
          <wp:extent cx="2154936" cy="771144"/>
          <wp:effectExtent l="0" t="0" r="0" b="0"/>
          <wp:wrapTight wrapText="bothSides">
            <wp:wrapPolygon edited="0">
              <wp:start x="0" y="0"/>
              <wp:lineTo x="0" y="20817"/>
              <wp:lineTo x="21390" y="20817"/>
              <wp:lineTo x="213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AuscampLogo2016signature.JPG"/>
                  <pic:cNvPicPr/>
                </pic:nvPicPr>
                <pic:blipFill>
                  <a:blip r:embed="rId2">
                    <a:extLst>
                      <a:ext uri="{28A0092B-C50C-407E-A947-70E740481C1C}">
                        <a14:useLocalDpi xmlns:a14="http://schemas.microsoft.com/office/drawing/2010/main" val="0"/>
                      </a:ext>
                    </a:extLst>
                  </a:blip>
                  <a:stretch>
                    <a:fillRect/>
                  </a:stretch>
                </pic:blipFill>
                <pic:spPr>
                  <a:xfrm>
                    <a:off x="0" y="0"/>
                    <a:ext cx="2154936" cy="77114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E86E" w14:textId="58A264A6" w:rsidR="00754087" w:rsidRDefault="00244C86">
    <w:pPr>
      <w:pStyle w:val="Header"/>
    </w:pPr>
    <w:r>
      <w:rPr>
        <w:noProof/>
      </w:rPr>
      <w:pict w14:anchorId="68FC1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412015" o:spid="_x0000_s6163" type="#_x0000_t75" style="position:absolute;margin-left:0;margin-top:0;width:528.75pt;height:189pt;z-index:-251657216;mso-position-horizontal:center;mso-position-horizontal-relative:margin;mso-position-vertical:center;mso-position-vertical-relative:margin" o:allowincell="f">
          <v:imagedata r:id="rId1" o:title="Grey scal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245A0"/>
    <w:multiLevelType w:val="multilevel"/>
    <w:tmpl w:val="9580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267269"/>
    <w:multiLevelType w:val="multilevel"/>
    <w:tmpl w:val="D05CE6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A05E5"/>
    <w:multiLevelType w:val="multilevel"/>
    <w:tmpl w:val="BFD86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413976"/>
    <w:multiLevelType w:val="multilevel"/>
    <w:tmpl w:val="2424E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66FC5"/>
    <w:multiLevelType w:val="multilevel"/>
    <w:tmpl w:val="5D64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6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57"/>
    <w:rsid w:val="00057133"/>
    <w:rsid w:val="00117641"/>
    <w:rsid w:val="001D0D0A"/>
    <w:rsid w:val="00244C86"/>
    <w:rsid w:val="006005AC"/>
    <w:rsid w:val="007264E6"/>
    <w:rsid w:val="00754087"/>
    <w:rsid w:val="009902E7"/>
    <w:rsid w:val="00A66E57"/>
    <w:rsid w:val="00BA658A"/>
    <w:rsid w:val="00C0787D"/>
    <w:rsid w:val="00F076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66"/>
    <o:shapelayout v:ext="edit">
      <o:idmap v:ext="edit" data="1"/>
    </o:shapelayout>
  </w:shapeDefaults>
  <w:decimalSymbol w:val="."/>
  <w:listSeparator w:val=","/>
  <w14:docId w14:val="6F466457"/>
  <w15:chartTrackingRefBased/>
  <w15:docId w15:val="{CF3E767A-754B-4602-BCFC-23A0CF33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E57"/>
    <w:rPr>
      <w:color w:val="0563C1" w:themeColor="hyperlink"/>
      <w:u w:val="single"/>
    </w:rPr>
  </w:style>
  <w:style w:type="character" w:styleId="UnresolvedMention">
    <w:name w:val="Unresolved Mention"/>
    <w:basedOn w:val="DefaultParagraphFont"/>
    <w:uiPriority w:val="99"/>
    <w:semiHidden/>
    <w:unhideWhenUsed/>
    <w:rsid w:val="00A66E57"/>
    <w:rPr>
      <w:color w:val="605E5C"/>
      <w:shd w:val="clear" w:color="auto" w:fill="E1DFDD"/>
    </w:rPr>
  </w:style>
  <w:style w:type="paragraph" w:styleId="Header">
    <w:name w:val="header"/>
    <w:basedOn w:val="Normal"/>
    <w:link w:val="HeaderChar"/>
    <w:uiPriority w:val="99"/>
    <w:unhideWhenUsed/>
    <w:rsid w:val="00BA6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58A"/>
  </w:style>
  <w:style w:type="paragraph" w:styleId="Footer">
    <w:name w:val="footer"/>
    <w:basedOn w:val="Normal"/>
    <w:link w:val="FooterChar"/>
    <w:uiPriority w:val="99"/>
    <w:unhideWhenUsed/>
    <w:rsid w:val="00BA6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58A"/>
  </w:style>
  <w:style w:type="paragraph" w:styleId="IntenseQuote">
    <w:name w:val="Intense Quote"/>
    <w:basedOn w:val="Normal"/>
    <w:next w:val="Normal"/>
    <w:link w:val="IntenseQuoteChar"/>
    <w:uiPriority w:val="30"/>
    <w:qFormat/>
    <w:rsid w:val="00BA658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A658A"/>
    <w:rPr>
      <w:i/>
      <w:iCs/>
      <w:color w:val="4472C4" w:themeColor="accent1"/>
    </w:rPr>
  </w:style>
  <w:style w:type="paragraph" w:customStyle="1" w:styleId="trt0xe">
    <w:name w:val="trt0xe"/>
    <w:basedOn w:val="Normal"/>
    <w:rsid w:val="006005A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00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31617">
      <w:bodyDiv w:val="1"/>
      <w:marLeft w:val="0"/>
      <w:marRight w:val="0"/>
      <w:marTop w:val="0"/>
      <w:marBottom w:val="0"/>
      <w:divBdr>
        <w:top w:val="none" w:sz="0" w:space="0" w:color="auto"/>
        <w:left w:val="none" w:sz="0" w:space="0" w:color="auto"/>
        <w:bottom w:val="none" w:sz="0" w:space="0" w:color="auto"/>
        <w:right w:val="none" w:sz="0" w:space="0" w:color="auto"/>
      </w:divBdr>
    </w:div>
    <w:div w:id="828401953">
      <w:bodyDiv w:val="1"/>
      <w:marLeft w:val="0"/>
      <w:marRight w:val="0"/>
      <w:marTop w:val="0"/>
      <w:marBottom w:val="0"/>
      <w:divBdr>
        <w:top w:val="none" w:sz="0" w:space="0" w:color="auto"/>
        <w:left w:val="none" w:sz="0" w:space="0" w:color="auto"/>
        <w:bottom w:val="none" w:sz="0" w:space="0" w:color="auto"/>
        <w:right w:val="none" w:sz="0" w:space="0" w:color="auto"/>
      </w:divBdr>
    </w:div>
    <w:div w:id="1853176552">
      <w:bodyDiv w:val="1"/>
      <w:marLeft w:val="0"/>
      <w:marRight w:val="0"/>
      <w:marTop w:val="0"/>
      <w:marBottom w:val="0"/>
      <w:divBdr>
        <w:top w:val="none" w:sz="0" w:space="0" w:color="auto"/>
        <w:left w:val="none" w:sz="0" w:space="0" w:color="auto"/>
        <w:bottom w:val="none" w:sz="0" w:space="0" w:color="auto"/>
        <w:right w:val="none" w:sz="0" w:space="0" w:color="auto"/>
      </w:divBdr>
    </w:div>
    <w:div w:id="19569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D521F8.D37DA31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vidence.org/blog/2017/03/acl-tears-on-the-rise-in-young-athletes-especially-girl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cid:image002.jpg@01D521F9.31FFD2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Auscamp</dc:creator>
  <cp:keywords/>
  <dc:description/>
  <cp:lastModifiedBy>Auscamp HR</cp:lastModifiedBy>
  <cp:revision>3</cp:revision>
  <dcterms:created xsi:type="dcterms:W3CDTF">2019-07-24T02:29:00Z</dcterms:created>
  <dcterms:modified xsi:type="dcterms:W3CDTF">2019-07-24T02:33:00Z</dcterms:modified>
</cp:coreProperties>
</file>